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7A10" w:rsidRPr="00487CF1" w:rsidRDefault="00A37A10">
      <w:pPr>
        <w:rPr>
          <w:rFonts w:ascii="Times New Roman" w:hAnsi="Times New Roman" w:cs="Times New Roman"/>
          <w:sz w:val="24"/>
          <w:szCs w:val="24"/>
        </w:rPr>
      </w:pPr>
    </w:p>
    <w:p w:rsidR="00A37A10" w:rsidRPr="00487CF1" w:rsidRDefault="00A37A10" w:rsidP="00A37A10">
      <w:pPr>
        <w:jc w:val="center"/>
        <w:rPr>
          <w:rFonts w:ascii="Times New Roman" w:hAnsi="Times New Roman" w:cs="Times New Roman"/>
          <w:sz w:val="24"/>
          <w:szCs w:val="24"/>
        </w:rPr>
      </w:pPr>
    </w:p>
    <w:p w:rsidR="00A37A10" w:rsidRPr="00487CF1" w:rsidRDefault="00A37A10" w:rsidP="00A37A10">
      <w:pPr>
        <w:jc w:val="center"/>
        <w:rPr>
          <w:rFonts w:ascii="Times New Roman" w:hAnsi="Times New Roman" w:cs="Times New Roman"/>
          <w:sz w:val="24"/>
          <w:szCs w:val="24"/>
        </w:rPr>
      </w:pPr>
    </w:p>
    <w:p w:rsidR="00A37A10" w:rsidRPr="00487CF1" w:rsidRDefault="00A37A10" w:rsidP="00A37A10">
      <w:pPr>
        <w:jc w:val="center"/>
        <w:rPr>
          <w:rFonts w:ascii="Times New Roman" w:hAnsi="Times New Roman" w:cs="Times New Roman"/>
          <w:sz w:val="24"/>
          <w:szCs w:val="24"/>
        </w:rPr>
      </w:pPr>
    </w:p>
    <w:p w:rsidR="00A37A10" w:rsidRPr="00487CF1" w:rsidRDefault="00A37A10" w:rsidP="00A37A10">
      <w:pPr>
        <w:jc w:val="center"/>
        <w:rPr>
          <w:rFonts w:ascii="Times New Roman" w:hAnsi="Times New Roman" w:cs="Times New Roman"/>
          <w:sz w:val="24"/>
          <w:szCs w:val="24"/>
        </w:rPr>
      </w:pPr>
    </w:p>
    <w:p w:rsidR="00A37A10" w:rsidRPr="00487CF1" w:rsidRDefault="00A37A10" w:rsidP="00A37A10">
      <w:pPr>
        <w:jc w:val="center"/>
        <w:rPr>
          <w:rFonts w:ascii="Times New Roman" w:hAnsi="Times New Roman" w:cs="Times New Roman"/>
          <w:sz w:val="24"/>
          <w:szCs w:val="24"/>
        </w:rPr>
      </w:pPr>
    </w:p>
    <w:p w:rsidR="00A37A10" w:rsidRPr="00487CF1" w:rsidRDefault="00A37A10" w:rsidP="00A37A10">
      <w:pPr>
        <w:jc w:val="center"/>
        <w:rPr>
          <w:rFonts w:ascii="Times New Roman" w:hAnsi="Times New Roman" w:cs="Times New Roman"/>
          <w:sz w:val="24"/>
          <w:szCs w:val="24"/>
        </w:rPr>
      </w:pPr>
    </w:p>
    <w:p w:rsidR="00A37A10" w:rsidRPr="00487CF1" w:rsidRDefault="00A37A10" w:rsidP="00A37A10">
      <w:pPr>
        <w:jc w:val="center"/>
        <w:rPr>
          <w:rFonts w:ascii="Times New Roman" w:hAnsi="Times New Roman" w:cs="Times New Roman"/>
          <w:sz w:val="24"/>
          <w:szCs w:val="24"/>
        </w:rPr>
      </w:pPr>
    </w:p>
    <w:p w:rsidR="00A37A10" w:rsidRPr="00487CF1" w:rsidRDefault="00A37A10" w:rsidP="00A37A10">
      <w:pPr>
        <w:jc w:val="center"/>
        <w:rPr>
          <w:rFonts w:ascii="Times New Roman" w:hAnsi="Times New Roman" w:cs="Times New Roman"/>
          <w:sz w:val="24"/>
          <w:szCs w:val="24"/>
        </w:rPr>
      </w:pPr>
    </w:p>
    <w:p w:rsidR="00A37A10" w:rsidRPr="00487CF1" w:rsidRDefault="00A37A10" w:rsidP="00A37A10">
      <w:pPr>
        <w:jc w:val="center"/>
        <w:rPr>
          <w:rFonts w:ascii="Times New Roman" w:hAnsi="Times New Roman" w:cs="Times New Roman"/>
          <w:sz w:val="24"/>
          <w:szCs w:val="24"/>
        </w:rPr>
      </w:pPr>
    </w:p>
    <w:p w:rsidR="00A37A10" w:rsidRPr="00487CF1" w:rsidRDefault="00A37A10" w:rsidP="00A37A10">
      <w:pPr>
        <w:jc w:val="center"/>
        <w:rPr>
          <w:rFonts w:ascii="Times New Roman" w:hAnsi="Times New Roman" w:cs="Times New Roman"/>
          <w:sz w:val="24"/>
          <w:szCs w:val="24"/>
        </w:rPr>
      </w:pPr>
    </w:p>
    <w:p w:rsidR="00A37A10" w:rsidRPr="00487CF1" w:rsidRDefault="00A37A10" w:rsidP="00A37A10">
      <w:pPr>
        <w:jc w:val="center"/>
        <w:rPr>
          <w:rFonts w:ascii="Times New Roman" w:hAnsi="Times New Roman" w:cs="Times New Roman"/>
          <w:sz w:val="24"/>
          <w:szCs w:val="24"/>
        </w:rPr>
      </w:pPr>
    </w:p>
    <w:p w:rsidR="00A37A10" w:rsidRPr="00487CF1" w:rsidRDefault="00A37A10" w:rsidP="00A37A10">
      <w:pPr>
        <w:jc w:val="center"/>
        <w:rPr>
          <w:rFonts w:ascii="Times New Roman" w:hAnsi="Times New Roman" w:cs="Times New Roman"/>
          <w:sz w:val="24"/>
          <w:szCs w:val="24"/>
        </w:rPr>
      </w:pPr>
    </w:p>
    <w:p w:rsidR="00975D15" w:rsidRPr="00487CF1" w:rsidRDefault="00A37A10" w:rsidP="00A37A10">
      <w:pPr>
        <w:jc w:val="center"/>
        <w:rPr>
          <w:rFonts w:ascii="Times New Roman" w:hAnsi="Times New Roman" w:cs="Times New Roman"/>
          <w:sz w:val="24"/>
          <w:szCs w:val="24"/>
        </w:rPr>
      </w:pPr>
      <w:r w:rsidRPr="00487CF1">
        <w:rPr>
          <w:rFonts w:ascii="Times New Roman" w:hAnsi="Times New Roman" w:cs="Times New Roman"/>
          <w:sz w:val="24"/>
          <w:szCs w:val="24"/>
        </w:rPr>
        <w:t>Difference between Women Right’s Feminism and Women’s Liberation</w:t>
      </w:r>
    </w:p>
    <w:p w:rsidR="00A37A10" w:rsidRPr="00487CF1" w:rsidRDefault="00A37A10" w:rsidP="00A37A10">
      <w:pPr>
        <w:jc w:val="center"/>
        <w:rPr>
          <w:rFonts w:ascii="Times New Roman" w:hAnsi="Times New Roman" w:cs="Times New Roman"/>
          <w:sz w:val="24"/>
          <w:szCs w:val="24"/>
        </w:rPr>
      </w:pPr>
      <w:r w:rsidRPr="00487CF1">
        <w:rPr>
          <w:rFonts w:ascii="Times New Roman" w:hAnsi="Times New Roman" w:cs="Times New Roman"/>
          <w:sz w:val="24"/>
          <w:szCs w:val="24"/>
        </w:rPr>
        <w:t>Name</w:t>
      </w:r>
    </w:p>
    <w:p w:rsidR="00A37A10" w:rsidRPr="00487CF1" w:rsidRDefault="00A37A10" w:rsidP="00A37A10">
      <w:pPr>
        <w:jc w:val="center"/>
        <w:rPr>
          <w:rFonts w:ascii="Times New Roman" w:hAnsi="Times New Roman" w:cs="Times New Roman"/>
          <w:sz w:val="24"/>
          <w:szCs w:val="24"/>
        </w:rPr>
      </w:pPr>
      <w:r w:rsidRPr="00487CF1">
        <w:rPr>
          <w:rFonts w:ascii="Times New Roman" w:hAnsi="Times New Roman" w:cs="Times New Roman"/>
          <w:sz w:val="24"/>
          <w:szCs w:val="24"/>
        </w:rPr>
        <w:t xml:space="preserve">Institution </w:t>
      </w:r>
    </w:p>
    <w:p w:rsidR="00A37A10" w:rsidRPr="00487CF1" w:rsidRDefault="00A37A10" w:rsidP="00A37A10">
      <w:pPr>
        <w:jc w:val="center"/>
        <w:rPr>
          <w:rFonts w:ascii="Times New Roman" w:hAnsi="Times New Roman" w:cs="Times New Roman"/>
          <w:sz w:val="24"/>
          <w:szCs w:val="24"/>
        </w:rPr>
      </w:pPr>
    </w:p>
    <w:p w:rsidR="00A37A10" w:rsidRPr="00487CF1" w:rsidRDefault="00A37A10" w:rsidP="00A37A10">
      <w:pPr>
        <w:jc w:val="center"/>
        <w:rPr>
          <w:rFonts w:ascii="Times New Roman" w:hAnsi="Times New Roman" w:cs="Times New Roman"/>
          <w:sz w:val="24"/>
          <w:szCs w:val="24"/>
        </w:rPr>
      </w:pPr>
    </w:p>
    <w:p w:rsidR="00A37A10" w:rsidRPr="00487CF1" w:rsidRDefault="00A37A10" w:rsidP="00A37A10">
      <w:pPr>
        <w:jc w:val="center"/>
        <w:rPr>
          <w:rFonts w:ascii="Times New Roman" w:hAnsi="Times New Roman" w:cs="Times New Roman"/>
          <w:sz w:val="24"/>
          <w:szCs w:val="24"/>
        </w:rPr>
      </w:pPr>
    </w:p>
    <w:p w:rsidR="00A37A10" w:rsidRPr="00487CF1" w:rsidRDefault="00A37A10" w:rsidP="00A37A10">
      <w:pPr>
        <w:jc w:val="center"/>
        <w:rPr>
          <w:rFonts w:ascii="Times New Roman" w:hAnsi="Times New Roman" w:cs="Times New Roman"/>
          <w:sz w:val="24"/>
          <w:szCs w:val="24"/>
        </w:rPr>
      </w:pPr>
    </w:p>
    <w:p w:rsidR="00A37A10" w:rsidRPr="00487CF1" w:rsidRDefault="00A37A10" w:rsidP="00A37A10">
      <w:pPr>
        <w:jc w:val="center"/>
        <w:rPr>
          <w:rFonts w:ascii="Times New Roman" w:hAnsi="Times New Roman" w:cs="Times New Roman"/>
          <w:sz w:val="24"/>
          <w:szCs w:val="24"/>
        </w:rPr>
      </w:pPr>
    </w:p>
    <w:p w:rsidR="00A37A10" w:rsidRPr="00487CF1" w:rsidRDefault="00A37A10" w:rsidP="00A37A10">
      <w:pPr>
        <w:jc w:val="center"/>
        <w:rPr>
          <w:rFonts w:ascii="Times New Roman" w:hAnsi="Times New Roman" w:cs="Times New Roman"/>
          <w:sz w:val="24"/>
          <w:szCs w:val="24"/>
        </w:rPr>
      </w:pPr>
    </w:p>
    <w:p w:rsidR="00A37A10" w:rsidRPr="00487CF1" w:rsidRDefault="00A37A10" w:rsidP="00A37A10">
      <w:pPr>
        <w:jc w:val="center"/>
        <w:rPr>
          <w:rFonts w:ascii="Times New Roman" w:hAnsi="Times New Roman" w:cs="Times New Roman"/>
          <w:sz w:val="24"/>
          <w:szCs w:val="24"/>
        </w:rPr>
      </w:pPr>
    </w:p>
    <w:p w:rsidR="00A37A10" w:rsidRPr="00487CF1" w:rsidRDefault="00A37A10" w:rsidP="00A37A10">
      <w:pPr>
        <w:jc w:val="center"/>
        <w:rPr>
          <w:rFonts w:ascii="Times New Roman" w:hAnsi="Times New Roman" w:cs="Times New Roman"/>
          <w:sz w:val="24"/>
          <w:szCs w:val="24"/>
        </w:rPr>
      </w:pPr>
    </w:p>
    <w:p w:rsidR="00A37A10" w:rsidRPr="00487CF1" w:rsidRDefault="00A37A10" w:rsidP="00A37A10">
      <w:pPr>
        <w:jc w:val="center"/>
        <w:rPr>
          <w:rFonts w:ascii="Times New Roman" w:hAnsi="Times New Roman" w:cs="Times New Roman"/>
          <w:sz w:val="24"/>
          <w:szCs w:val="24"/>
        </w:rPr>
      </w:pPr>
    </w:p>
    <w:p w:rsidR="00A37A10" w:rsidRPr="00487CF1" w:rsidRDefault="00A37A10" w:rsidP="00A37A10">
      <w:pPr>
        <w:jc w:val="center"/>
        <w:rPr>
          <w:rFonts w:ascii="Times New Roman" w:hAnsi="Times New Roman" w:cs="Times New Roman"/>
          <w:sz w:val="24"/>
          <w:szCs w:val="24"/>
        </w:rPr>
      </w:pPr>
    </w:p>
    <w:p w:rsidR="00A37A10" w:rsidRPr="00487CF1" w:rsidRDefault="00A37A10" w:rsidP="00A37A10">
      <w:pPr>
        <w:jc w:val="center"/>
        <w:rPr>
          <w:rFonts w:ascii="Times New Roman" w:hAnsi="Times New Roman" w:cs="Times New Roman"/>
          <w:sz w:val="24"/>
          <w:szCs w:val="24"/>
        </w:rPr>
      </w:pPr>
    </w:p>
    <w:p w:rsidR="00A37A10" w:rsidRPr="00487CF1" w:rsidRDefault="00A37A10" w:rsidP="00A37A10">
      <w:pPr>
        <w:rPr>
          <w:rFonts w:ascii="Times New Roman" w:hAnsi="Times New Roman" w:cs="Times New Roman"/>
          <w:sz w:val="24"/>
          <w:szCs w:val="24"/>
        </w:rPr>
      </w:pPr>
    </w:p>
    <w:p w:rsidR="00A37A10" w:rsidRPr="00487CF1" w:rsidRDefault="007D1574" w:rsidP="007D1574">
      <w:pPr>
        <w:spacing w:line="240" w:lineRule="auto"/>
        <w:jc w:val="both"/>
        <w:rPr>
          <w:rFonts w:ascii="Times New Roman" w:hAnsi="Times New Roman" w:cs="Times New Roman"/>
          <w:sz w:val="24"/>
          <w:szCs w:val="24"/>
        </w:rPr>
      </w:pPr>
      <w:r w:rsidRPr="00487CF1">
        <w:rPr>
          <w:rFonts w:ascii="Times New Roman" w:hAnsi="Times New Roman" w:cs="Times New Roman"/>
          <w:sz w:val="24"/>
          <w:szCs w:val="24"/>
        </w:rPr>
        <w:lastRenderedPageBreak/>
        <w:t xml:space="preserve">Since time immemorial women have struggled for equality. In addition, they have been oppressed for centuries and they have looked to overturn the tables for a fair share of treatment. Remarkably, even though they have managed to get something out of the struggle there is much more that is yet to be attained. For instance, across the globe women can vote and access education. On the other hand, women still face discrimination and violence in daily life. To </w:t>
      </w:r>
      <w:r w:rsidR="00ED6681" w:rsidRPr="00487CF1">
        <w:rPr>
          <w:rFonts w:ascii="Times New Roman" w:hAnsi="Times New Roman" w:cs="Times New Roman"/>
          <w:sz w:val="24"/>
          <w:szCs w:val="24"/>
        </w:rPr>
        <w:t>win this battle, over the years women have engaged in movements and organization that seek to give freedom and rights to the female gender. For example, the women rights feminism works towards ensuring women are entitled to economic, social and political equality while women liberation seeks to free women from the bondage of inferiority and discrimination</w:t>
      </w:r>
      <w:r w:rsidR="00487CF1">
        <w:rPr>
          <w:rFonts w:ascii="Times New Roman" w:hAnsi="Times New Roman" w:cs="Times New Roman"/>
          <w:sz w:val="24"/>
          <w:szCs w:val="24"/>
        </w:rPr>
        <w:t xml:space="preserve"> (</w:t>
      </w:r>
      <w:r w:rsidR="00487CF1" w:rsidRPr="00487CF1">
        <w:rPr>
          <w:rFonts w:ascii="Times New Roman" w:eastAsia="Arial Unicode MS" w:hAnsi="Times New Roman" w:cs="Times New Roman"/>
          <w:color w:val="000000"/>
          <w:sz w:val="24"/>
          <w:szCs w:val="24"/>
          <w:shd w:val="clear" w:color="auto" w:fill="FFFFFF"/>
        </w:rPr>
        <w:t>In Schulz,</w:t>
      </w:r>
      <w:r w:rsidR="00487CF1">
        <w:rPr>
          <w:rFonts w:ascii="Times New Roman" w:eastAsia="Arial Unicode MS" w:hAnsi="Times New Roman" w:cs="Times New Roman"/>
          <w:color w:val="000000"/>
          <w:sz w:val="24"/>
          <w:szCs w:val="24"/>
          <w:shd w:val="clear" w:color="auto" w:fill="FFFFFF"/>
        </w:rPr>
        <w:t xml:space="preserve"> 2019)</w:t>
      </w:r>
      <w:r w:rsidR="00ED6681" w:rsidRPr="00487CF1">
        <w:rPr>
          <w:rFonts w:ascii="Times New Roman" w:hAnsi="Times New Roman" w:cs="Times New Roman"/>
          <w:sz w:val="24"/>
          <w:szCs w:val="24"/>
        </w:rPr>
        <w:t xml:space="preserve">. The two can be used interchangeably but each concentrates on the gender aspect of the women while the other focus on the humanity aspect of women. For instance, women liberation movements seek to combat any sexual discrimination against women and ensure that there is a full backing of the female gender to have equal opportunities as the male gender in the society. Such opportunities include vocational, legal economic and social rights that men enjoy. </w:t>
      </w:r>
    </w:p>
    <w:p w:rsidR="00ED6681" w:rsidRPr="00487CF1" w:rsidRDefault="00ED6681" w:rsidP="007D1574">
      <w:pPr>
        <w:spacing w:line="240" w:lineRule="auto"/>
        <w:jc w:val="both"/>
        <w:rPr>
          <w:rFonts w:ascii="Times New Roman" w:hAnsi="Times New Roman" w:cs="Times New Roman"/>
          <w:sz w:val="24"/>
          <w:szCs w:val="24"/>
        </w:rPr>
      </w:pPr>
      <w:r w:rsidRPr="00487CF1">
        <w:rPr>
          <w:rFonts w:ascii="Times New Roman" w:hAnsi="Times New Roman" w:cs="Times New Roman"/>
          <w:sz w:val="24"/>
          <w:szCs w:val="24"/>
        </w:rPr>
        <w:t xml:space="preserve">On the other hand, </w:t>
      </w:r>
      <w:r w:rsidR="008F4D68" w:rsidRPr="00487CF1">
        <w:rPr>
          <w:rFonts w:ascii="Times New Roman" w:hAnsi="Times New Roman" w:cs="Times New Roman"/>
          <w:sz w:val="24"/>
          <w:szCs w:val="24"/>
        </w:rPr>
        <w:t>woman right’s feminism is a movement that aims to end sexist exploitation, sexism and oppression. It aims at achieving gender equality in both genders of the society. The movement aims at ending stereotypic views that the society holds against women since they persist. Remarkably, it goes further to address the choices women can make in regard to their identity and sex life</w:t>
      </w:r>
      <w:r w:rsidR="00487CF1">
        <w:rPr>
          <w:rFonts w:ascii="Times New Roman" w:hAnsi="Times New Roman" w:cs="Times New Roman"/>
          <w:sz w:val="24"/>
          <w:szCs w:val="24"/>
        </w:rPr>
        <w:t xml:space="preserve"> (</w:t>
      </w:r>
      <w:r w:rsidR="00487CF1" w:rsidRPr="00487CF1">
        <w:rPr>
          <w:rFonts w:ascii="Times New Roman" w:eastAsia="Arial Unicode MS" w:hAnsi="Times New Roman" w:cs="Times New Roman"/>
          <w:color w:val="000000"/>
          <w:sz w:val="24"/>
          <w:szCs w:val="24"/>
          <w:shd w:val="clear" w:color="auto" w:fill="FFFFFF"/>
        </w:rPr>
        <w:t>Stites,</w:t>
      </w:r>
      <w:r w:rsidR="00487CF1">
        <w:rPr>
          <w:rFonts w:ascii="Times New Roman" w:eastAsia="Arial Unicode MS" w:hAnsi="Times New Roman" w:cs="Times New Roman"/>
          <w:color w:val="000000"/>
          <w:sz w:val="24"/>
          <w:szCs w:val="24"/>
          <w:shd w:val="clear" w:color="auto" w:fill="FFFFFF"/>
        </w:rPr>
        <w:t xml:space="preserve"> 2019)</w:t>
      </w:r>
      <w:bookmarkStart w:id="0" w:name="_GoBack"/>
      <w:bookmarkEnd w:id="0"/>
      <w:r w:rsidR="008F4D68" w:rsidRPr="00487CF1">
        <w:rPr>
          <w:rFonts w:ascii="Times New Roman" w:hAnsi="Times New Roman" w:cs="Times New Roman"/>
          <w:sz w:val="24"/>
          <w:szCs w:val="24"/>
        </w:rPr>
        <w:t xml:space="preserve">. It seeks to free women in choosing the type of sex life they appreciate such as been bisexual, heterosexual or lesbian. In regard to women right feminism the society should learn to live with the choices women make in regard to their sex life. </w:t>
      </w:r>
    </w:p>
    <w:p w:rsidR="008F4D68" w:rsidRPr="00487CF1" w:rsidRDefault="008F4D68" w:rsidP="007D1574">
      <w:pPr>
        <w:spacing w:line="240" w:lineRule="auto"/>
        <w:jc w:val="both"/>
        <w:rPr>
          <w:rFonts w:ascii="Times New Roman" w:hAnsi="Times New Roman" w:cs="Times New Roman"/>
          <w:sz w:val="24"/>
          <w:szCs w:val="24"/>
        </w:rPr>
      </w:pPr>
    </w:p>
    <w:p w:rsidR="008F4D68" w:rsidRPr="00487CF1" w:rsidRDefault="008F4D68" w:rsidP="007D1574">
      <w:pPr>
        <w:spacing w:line="240" w:lineRule="auto"/>
        <w:jc w:val="both"/>
        <w:rPr>
          <w:rFonts w:ascii="Times New Roman" w:hAnsi="Times New Roman" w:cs="Times New Roman"/>
          <w:sz w:val="24"/>
          <w:szCs w:val="24"/>
        </w:rPr>
      </w:pPr>
    </w:p>
    <w:p w:rsidR="008F4D68" w:rsidRPr="00487CF1" w:rsidRDefault="008F4D68" w:rsidP="007D1574">
      <w:pPr>
        <w:spacing w:line="240" w:lineRule="auto"/>
        <w:jc w:val="both"/>
        <w:rPr>
          <w:rFonts w:ascii="Times New Roman" w:hAnsi="Times New Roman" w:cs="Times New Roman"/>
          <w:sz w:val="24"/>
          <w:szCs w:val="24"/>
        </w:rPr>
      </w:pPr>
    </w:p>
    <w:p w:rsidR="008F4D68" w:rsidRPr="00487CF1" w:rsidRDefault="008F4D68" w:rsidP="007D1574">
      <w:pPr>
        <w:spacing w:line="240" w:lineRule="auto"/>
        <w:jc w:val="both"/>
        <w:rPr>
          <w:rFonts w:ascii="Times New Roman" w:hAnsi="Times New Roman" w:cs="Times New Roman"/>
          <w:sz w:val="24"/>
          <w:szCs w:val="24"/>
        </w:rPr>
      </w:pPr>
    </w:p>
    <w:p w:rsidR="008F4D68" w:rsidRPr="00487CF1" w:rsidRDefault="008F4D68" w:rsidP="007D1574">
      <w:pPr>
        <w:spacing w:line="240" w:lineRule="auto"/>
        <w:jc w:val="both"/>
        <w:rPr>
          <w:rFonts w:ascii="Times New Roman" w:hAnsi="Times New Roman" w:cs="Times New Roman"/>
          <w:sz w:val="24"/>
          <w:szCs w:val="24"/>
        </w:rPr>
      </w:pPr>
    </w:p>
    <w:p w:rsidR="008F4D68" w:rsidRPr="00487CF1" w:rsidRDefault="008F4D68" w:rsidP="007D1574">
      <w:pPr>
        <w:spacing w:line="240" w:lineRule="auto"/>
        <w:jc w:val="both"/>
        <w:rPr>
          <w:rFonts w:ascii="Times New Roman" w:hAnsi="Times New Roman" w:cs="Times New Roman"/>
          <w:sz w:val="24"/>
          <w:szCs w:val="24"/>
        </w:rPr>
      </w:pPr>
    </w:p>
    <w:p w:rsidR="008F4D68" w:rsidRPr="00487CF1" w:rsidRDefault="008F4D68" w:rsidP="007D1574">
      <w:pPr>
        <w:spacing w:line="240" w:lineRule="auto"/>
        <w:jc w:val="both"/>
        <w:rPr>
          <w:rFonts w:ascii="Times New Roman" w:hAnsi="Times New Roman" w:cs="Times New Roman"/>
          <w:sz w:val="24"/>
          <w:szCs w:val="24"/>
        </w:rPr>
      </w:pPr>
    </w:p>
    <w:p w:rsidR="008F4D68" w:rsidRPr="00487CF1" w:rsidRDefault="008F4D68" w:rsidP="007D1574">
      <w:pPr>
        <w:spacing w:line="240" w:lineRule="auto"/>
        <w:jc w:val="both"/>
        <w:rPr>
          <w:rFonts w:ascii="Times New Roman" w:hAnsi="Times New Roman" w:cs="Times New Roman"/>
          <w:sz w:val="24"/>
          <w:szCs w:val="24"/>
        </w:rPr>
      </w:pPr>
    </w:p>
    <w:p w:rsidR="008F4D68" w:rsidRPr="00487CF1" w:rsidRDefault="008F4D68" w:rsidP="007D1574">
      <w:pPr>
        <w:spacing w:line="240" w:lineRule="auto"/>
        <w:jc w:val="both"/>
        <w:rPr>
          <w:rFonts w:ascii="Times New Roman" w:hAnsi="Times New Roman" w:cs="Times New Roman"/>
          <w:sz w:val="24"/>
          <w:szCs w:val="24"/>
        </w:rPr>
      </w:pPr>
    </w:p>
    <w:p w:rsidR="008F4D68" w:rsidRPr="00487CF1" w:rsidRDefault="008F4D68" w:rsidP="007D1574">
      <w:pPr>
        <w:spacing w:line="240" w:lineRule="auto"/>
        <w:jc w:val="both"/>
        <w:rPr>
          <w:rFonts w:ascii="Times New Roman" w:hAnsi="Times New Roman" w:cs="Times New Roman"/>
          <w:sz w:val="24"/>
          <w:szCs w:val="24"/>
        </w:rPr>
      </w:pPr>
    </w:p>
    <w:p w:rsidR="008F4D68" w:rsidRPr="00487CF1" w:rsidRDefault="008F4D68" w:rsidP="007D1574">
      <w:pPr>
        <w:spacing w:line="240" w:lineRule="auto"/>
        <w:jc w:val="both"/>
        <w:rPr>
          <w:rFonts w:ascii="Times New Roman" w:hAnsi="Times New Roman" w:cs="Times New Roman"/>
          <w:sz w:val="24"/>
          <w:szCs w:val="24"/>
        </w:rPr>
      </w:pPr>
    </w:p>
    <w:p w:rsidR="008F4D68" w:rsidRPr="00487CF1" w:rsidRDefault="008F4D68" w:rsidP="007D1574">
      <w:pPr>
        <w:spacing w:line="240" w:lineRule="auto"/>
        <w:jc w:val="both"/>
        <w:rPr>
          <w:rFonts w:ascii="Times New Roman" w:hAnsi="Times New Roman" w:cs="Times New Roman"/>
          <w:sz w:val="24"/>
          <w:szCs w:val="24"/>
        </w:rPr>
      </w:pPr>
    </w:p>
    <w:p w:rsidR="008F4D68" w:rsidRPr="00487CF1" w:rsidRDefault="008F4D68" w:rsidP="007D1574">
      <w:pPr>
        <w:spacing w:line="240" w:lineRule="auto"/>
        <w:jc w:val="both"/>
        <w:rPr>
          <w:rFonts w:ascii="Times New Roman" w:hAnsi="Times New Roman" w:cs="Times New Roman"/>
          <w:sz w:val="24"/>
          <w:szCs w:val="24"/>
        </w:rPr>
      </w:pPr>
    </w:p>
    <w:p w:rsidR="008F4D68" w:rsidRPr="00487CF1" w:rsidRDefault="008F4D68" w:rsidP="007D1574">
      <w:pPr>
        <w:spacing w:line="240" w:lineRule="auto"/>
        <w:jc w:val="both"/>
        <w:rPr>
          <w:rFonts w:ascii="Times New Roman" w:hAnsi="Times New Roman" w:cs="Times New Roman"/>
          <w:sz w:val="24"/>
          <w:szCs w:val="24"/>
        </w:rPr>
      </w:pPr>
    </w:p>
    <w:p w:rsidR="008F4D68" w:rsidRPr="00487CF1" w:rsidRDefault="008F4D68" w:rsidP="007D1574">
      <w:pPr>
        <w:spacing w:line="240" w:lineRule="auto"/>
        <w:jc w:val="both"/>
        <w:rPr>
          <w:rFonts w:ascii="Times New Roman" w:hAnsi="Times New Roman" w:cs="Times New Roman"/>
          <w:sz w:val="24"/>
          <w:szCs w:val="24"/>
        </w:rPr>
      </w:pPr>
    </w:p>
    <w:p w:rsidR="008F4D68" w:rsidRPr="00487CF1" w:rsidRDefault="008F4D68" w:rsidP="007D1574">
      <w:pPr>
        <w:spacing w:line="240" w:lineRule="auto"/>
        <w:jc w:val="both"/>
        <w:rPr>
          <w:rFonts w:ascii="Times New Roman" w:hAnsi="Times New Roman" w:cs="Times New Roman"/>
          <w:sz w:val="24"/>
          <w:szCs w:val="24"/>
        </w:rPr>
      </w:pPr>
    </w:p>
    <w:p w:rsidR="00A37A10" w:rsidRPr="00487CF1" w:rsidRDefault="008F4D68" w:rsidP="008F4D68">
      <w:pPr>
        <w:spacing w:line="240" w:lineRule="auto"/>
        <w:jc w:val="center"/>
        <w:rPr>
          <w:rFonts w:ascii="Times New Roman" w:hAnsi="Times New Roman" w:cs="Times New Roman"/>
          <w:sz w:val="24"/>
          <w:szCs w:val="24"/>
        </w:rPr>
      </w:pPr>
      <w:r w:rsidRPr="00487CF1">
        <w:rPr>
          <w:rFonts w:ascii="Times New Roman" w:hAnsi="Times New Roman" w:cs="Times New Roman"/>
          <w:sz w:val="24"/>
          <w:szCs w:val="24"/>
        </w:rPr>
        <w:lastRenderedPageBreak/>
        <w:t>References</w:t>
      </w:r>
    </w:p>
    <w:p w:rsidR="008F4D68" w:rsidRPr="00487CF1" w:rsidRDefault="008F4D68" w:rsidP="00487CF1">
      <w:pPr>
        <w:spacing w:line="240" w:lineRule="auto"/>
        <w:ind w:left="720" w:hanging="720"/>
        <w:rPr>
          <w:rFonts w:ascii="Times New Roman" w:eastAsia="Arial Unicode MS" w:hAnsi="Times New Roman" w:cs="Times New Roman"/>
          <w:color w:val="000000"/>
          <w:sz w:val="24"/>
          <w:szCs w:val="24"/>
          <w:shd w:val="clear" w:color="auto" w:fill="FFFFFF"/>
        </w:rPr>
      </w:pPr>
      <w:r w:rsidRPr="00487CF1">
        <w:rPr>
          <w:rFonts w:ascii="Times New Roman" w:eastAsia="Arial Unicode MS" w:hAnsi="Times New Roman" w:cs="Times New Roman"/>
          <w:color w:val="000000"/>
          <w:sz w:val="24"/>
          <w:szCs w:val="24"/>
          <w:shd w:val="clear" w:color="auto" w:fill="FFFFFF"/>
        </w:rPr>
        <w:t>In Schulz, K. (2019). </w:t>
      </w:r>
      <w:r w:rsidRPr="00487CF1">
        <w:rPr>
          <w:rFonts w:ascii="Times New Roman" w:eastAsia="Arial Unicode MS" w:hAnsi="Times New Roman" w:cs="Times New Roman"/>
          <w:i/>
          <w:iCs/>
          <w:color w:val="000000"/>
          <w:sz w:val="24"/>
          <w:szCs w:val="24"/>
          <w:shd w:val="clear" w:color="auto" w:fill="FFFFFF"/>
        </w:rPr>
        <w:t>The women's liberation movement: Impacts and outcomes</w:t>
      </w:r>
      <w:r w:rsidRPr="00487CF1">
        <w:rPr>
          <w:rFonts w:ascii="Times New Roman" w:eastAsia="Arial Unicode MS" w:hAnsi="Times New Roman" w:cs="Times New Roman"/>
          <w:color w:val="000000"/>
          <w:sz w:val="24"/>
          <w:szCs w:val="24"/>
          <w:shd w:val="clear" w:color="auto" w:fill="FFFFFF"/>
        </w:rPr>
        <w:t>.</w:t>
      </w:r>
    </w:p>
    <w:p w:rsidR="008F4D68" w:rsidRPr="00487CF1" w:rsidRDefault="00487CF1" w:rsidP="00487CF1">
      <w:pPr>
        <w:spacing w:line="240" w:lineRule="auto"/>
        <w:ind w:left="720" w:hanging="720"/>
        <w:rPr>
          <w:rFonts w:ascii="Times New Roman" w:hAnsi="Times New Roman" w:cs="Times New Roman"/>
          <w:sz w:val="24"/>
          <w:szCs w:val="24"/>
        </w:rPr>
      </w:pPr>
      <w:r w:rsidRPr="00487CF1">
        <w:rPr>
          <w:rFonts w:ascii="Times New Roman" w:eastAsia="Arial Unicode MS" w:hAnsi="Times New Roman" w:cs="Times New Roman"/>
          <w:color w:val="000000"/>
          <w:sz w:val="24"/>
          <w:szCs w:val="24"/>
          <w:shd w:val="clear" w:color="auto" w:fill="FFFFFF"/>
        </w:rPr>
        <w:t>Stites, R. (2019</w:t>
      </w:r>
      <w:r w:rsidR="008F4D68" w:rsidRPr="00487CF1">
        <w:rPr>
          <w:rFonts w:ascii="Times New Roman" w:eastAsia="Arial Unicode MS" w:hAnsi="Times New Roman" w:cs="Times New Roman"/>
          <w:color w:val="000000"/>
          <w:sz w:val="24"/>
          <w:szCs w:val="24"/>
          <w:shd w:val="clear" w:color="auto" w:fill="FFFFFF"/>
        </w:rPr>
        <w:t>). </w:t>
      </w:r>
      <w:r w:rsidR="008F4D68" w:rsidRPr="00487CF1">
        <w:rPr>
          <w:rFonts w:ascii="Times New Roman" w:eastAsia="Arial Unicode MS" w:hAnsi="Times New Roman" w:cs="Times New Roman"/>
          <w:i/>
          <w:iCs/>
          <w:color w:val="000000"/>
          <w:sz w:val="24"/>
          <w:szCs w:val="24"/>
          <w:shd w:val="clear" w:color="auto" w:fill="FFFFFF"/>
        </w:rPr>
        <w:t>The women's liberation movement in Russia: Feminism, nihilism, and bolshevism, 1860-1930</w:t>
      </w:r>
      <w:r w:rsidR="008F4D68" w:rsidRPr="00487CF1">
        <w:rPr>
          <w:rFonts w:ascii="Times New Roman" w:eastAsia="Arial Unicode MS" w:hAnsi="Times New Roman" w:cs="Times New Roman"/>
          <w:color w:val="000000"/>
          <w:sz w:val="24"/>
          <w:szCs w:val="24"/>
          <w:shd w:val="clear" w:color="auto" w:fill="FFFFFF"/>
        </w:rPr>
        <w:t>. Princeton, N.J: Princeton University Press.</w:t>
      </w:r>
    </w:p>
    <w:sectPr w:rsidR="008F4D68" w:rsidRPr="00487CF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26E3" w:rsidRDefault="001D26E3" w:rsidP="00A37A10">
      <w:pPr>
        <w:spacing w:after="0" w:line="240" w:lineRule="auto"/>
      </w:pPr>
      <w:r>
        <w:separator/>
      </w:r>
    </w:p>
  </w:endnote>
  <w:endnote w:type="continuationSeparator" w:id="0">
    <w:p w:rsidR="001D26E3" w:rsidRDefault="001D26E3" w:rsidP="00A37A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26E3" w:rsidRDefault="001D26E3" w:rsidP="00A37A10">
      <w:pPr>
        <w:spacing w:after="0" w:line="240" w:lineRule="auto"/>
      </w:pPr>
      <w:r>
        <w:separator/>
      </w:r>
    </w:p>
  </w:footnote>
  <w:footnote w:type="continuationSeparator" w:id="0">
    <w:p w:rsidR="001D26E3" w:rsidRDefault="001D26E3" w:rsidP="00A37A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7A10" w:rsidRPr="00A37A10" w:rsidRDefault="00A37A10" w:rsidP="00A37A10">
    <w:pPr>
      <w:pStyle w:val="Header"/>
      <w:spacing w:line="480" w:lineRule="auto"/>
      <w:jc w:val="right"/>
      <w:rPr>
        <w:rFonts w:ascii="Times New Roman" w:hAnsi="Times New Roman" w:cs="Times New Roman"/>
        <w:sz w:val="24"/>
        <w:szCs w:val="24"/>
      </w:rPr>
    </w:pPr>
    <w:r w:rsidRPr="00A37A10">
      <w:rPr>
        <w:rFonts w:ascii="Times New Roman" w:hAnsi="Times New Roman" w:cs="Times New Roman"/>
        <w:sz w:val="24"/>
        <w:szCs w:val="24"/>
      </w:rPr>
      <w:t xml:space="preserve">DIFFERENCE BETWEEN WOMEN RIGHT’S FEMINISM AND WOMEN’S LIBERATION </w:t>
    </w:r>
    <w:r w:rsidRPr="00A37A10">
      <w:rPr>
        <w:rFonts w:ascii="Times New Roman" w:hAnsi="Times New Roman" w:cs="Times New Roman"/>
        <w:sz w:val="24"/>
        <w:szCs w:val="24"/>
      </w:rPr>
      <w:tab/>
    </w:r>
    <w:sdt>
      <w:sdtPr>
        <w:rPr>
          <w:rFonts w:ascii="Times New Roman" w:hAnsi="Times New Roman" w:cs="Times New Roman"/>
          <w:sz w:val="24"/>
          <w:szCs w:val="24"/>
        </w:rPr>
        <w:id w:val="-147905253"/>
        <w:docPartObj>
          <w:docPartGallery w:val="Page Numbers (Top of Page)"/>
          <w:docPartUnique/>
        </w:docPartObj>
      </w:sdtPr>
      <w:sdtEndPr>
        <w:rPr>
          <w:noProof/>
        </w:rPr>
      </w:sdtEndPr>
      <w:sdtContent>
        <w:r w:rsidRPr="00A37A10">
          <w:rPr>
            <w:rFonts w:ascii="Times New Roman" w:hAnsi="Times New Roman" w:cs="Times New Roman"/>
            <w:sz w:val="24"/>
            <w:szCs w:val="24"/>
          </w:rPr>
          <w:fldChar w:fldCharType="begin"/>
        </w:r>
        <w:r w:rsidRPr="00A37A10">
          <w:rPr>
            <w:rFonts w:ascii="Times New Roman" w:hAnsi="Times New Roman" w:cs="Times New Roman"/>
            <w:sz w:val="24"/>
            <w:szCs w:val="24"/>
          </w:rPr>
          <w:instrText xml:space="preserve"> PAGE   \* MERGEFORMAT </w:instrText>
        </w:r>
        <w:r w:rsidRPr="00A37A10">
          <w:rPr>
            <w:rFonts w:ascii="Times New Roman" w:hAnsi="Times New Roman" w:cs="Times New Roman"/>
            <w:sz w:val="24"/>
            <w:szCs w:val="24"/>
          </w:rPr>
          <w:fldChar w:fldCharType="separate"/>
        </w:r>
        <w:r w:rsidR="00487CF1">
          <w:rPr>
            <w:rFonts w:ascii="Times New Roman" w:hAnsi="Times New Roman" w:cs="Times New Roman"/>
            <w:noProof/>
            <w:sz w:val="24"/>
            <w:szCs w:val="24"/>
          </w:rPr>
          <w:t>2</w:t>
        </w:r>
        <w:r w:rsidRPr="00A37A1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A10"/>
    <w:rsid w:val="001D26E3"/>
    <w:rsid w:val="00487CF1"/>
    <w:rsid w:val="007D1574"/>
    <w:rsid w:val="008F4D68"/>
    <w:rsid w:val="00975D15"/>
    <w:rsid w:val="00A37A10"/>
    <w:rsid w:val="00ED66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2B7769-6CE9-4878-A907-A7B2D62E1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7A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7A10"/>
  </w:style>
  <w:style w:type="paragraph" w:styleId="Footer">
    <w:name w:val="footer"/>
    <w:basedOn w:val="Normal"/>
    <w:link w:val="FooterChar"/>
    <w:uiPriority w:val="99"/>
    <w:unhideWhenUsed/>
    <w:rsid w:val="00A37A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7A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3</Pages>
  <Words>345</Words>
  <Characters>1970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TUSH</dc:creator>
  <cp:keywords/>
  <dc:description/>
  <cp:lastModifiedBy>TUSH</cp:lastModifiedBy>
  <cp:revision>1</cp:revision>
  <dcterms:created xsi:type="dcterms:W3CDTF">2020-12-04T01:14:00Z</dcterms:created>
  <dcterms:modified xsi:type="dcterms:W3CDTF">2020-12-04T02:06:00Z</dcterms:modified>
</cp:coreProperties>
</file>